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26" w:rsidRDefault="00995B26" w:rsidP="00995B26">
      <w:pPr>
        <w:shd w:val="clear" w:color="auto" w:fill="FFFFFF"/>
        <w:spacing w:before="341" w:line="278" w:lineRule="exact"/>
        <w:ind w:right="5"/>
        <w:jc w:val="center"/>
      </w:pPr>
    </w:p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C67E9A" w:rsidTr="00C67E9A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C67E9A" w:rsidRDefault="00C67E9A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РеспубликаҺы</w:t>
            </w:r>
          </w:p>
          <w:p w:rsidR="00C67E9A" w:rsidRDefault="00C67E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C67E9A" w:rsidRDefault="00C67E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C67E9A" w:rsidRDefault="00C67E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биш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урай ауыл советы</w:t>
            </w:r>
          </w:p>
          <w:p w:rsidR="00C67E9A" w:rsidRDefault="00C67E9A">
            <w:pPr>
              <w:spacing w:line="25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C67E9A" w:rsidRDefault="00C67E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C67E9A" w:rsidRDefault="00C67E9A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C67E9A" w:rsidRDefault="00C67E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C67E9A" w:rsidRDefault="00C67E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C67E9A" w:rsidRDefault="00C67E9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C67E9A" w:rsidRDefault="00C67E9A">
            <w:pPr>
              <w:spacing w:line="256" w:lineRule="auto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бишкураевский сельсовет</w:t>
            </w:r>
          </w:p>
        </w:tc>
      </w:tr>
      <w:tr w:rsidR="00C67E9A" w:rsidTr="00C67E9A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7E9A" w:rsidRDefault="00C67E9A">
            <w:pPr>
              <w:rPr>
                <w:rFonts w:eastAsiaTheme="minorHAnsi"/>
                <w:lang w:eastAsia="en-US"/>
              </w:rPr>
            </w:pPr>
          </w:p>
          <w:p w:rsidR="00C67E9A" w:rsidRDefault="00C67E9A">
            <w:pPr>
              <w:jc w:val="center"/>
            </w:pPr>
            <w:r>
              <w:t xml:space="preserve">452268, </w:t>
            </w:r>
            <w:proofErr w:type="spellStart"/>
            <w:r>
              <w:t>Бишкурай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</w:p>
          <w:p w:rsidR="00C67E9A" w:rsidRDefault="00C67E9A">
            <w:pPr>
              <w:jc w:val="center"/>
            </w:pPr>
            <w:r>
              <w:t xml:space="preserve">Ленин </w:t>
            </w:r>
            <w:proofErr w:type="spellStart"/>
            <w:r>
              <w:t>урамы</w:t>
            </w:r>
            <w:proofErr w:type="spellEnd"/>
            <w:r>
              <w:t>, 69</w:t>
            </w:r>
          </w:p>
          <w:p w:rsidR="00C67E9A" w:rsidRDefault="00C67E9A">
            <w:pPr>
              <w:spacing w:line="256" w:lineRule="auto"/>
              <w:jc w:val="center"/>
              <w:rPr>
                <w:lang w:eastAsia="en-US"/>
              </w:rPr>
            </w:pPr>
            <w: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7E9A" w:rsidRDefault="00C67E9A">
            <w:pPr>
              <w:spacing w:before="12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7E9A" w:rsidRDefault="00C67E9A">
            <w:pPr>
              <w:jc w:val="center"/>
              <w:rPr>
                <w:rFonts w:eastAsiaTheme="minorHAnsi"/>
                <w:lang w:eastAsia="en-US"/>
              </w:rPr>
            </w:pPr>
          </w:p>
          <w:p w:rsidR="00C67E9A" w:rsidRDefault="00C67E9A">
            <w:pPr>
              <w:jc w:val="center"/>
            </w:pPr>
            <w:r>
              <w:t xml:space="preserve">452268, с. </w:t>
            </w:r>
            <w:proofErr w:type="spellStart"/>
            <w:r>
              <w:t>Бишкураево</w:t>
            </w:r>
            <w:proofErr w:type="spellEnd"/>
          </w:p>
          <w:p w:rsidR="00C67E9A" w:rsidRDefault="00C67E9A">
            <w:pPr>
              <w:jc w:val="center"/>
            </w:pPr>
            <w:r>
              <w:t>ул. Ленина, 69</w:t>
            </w:r>
          </w:p>
          <w:p w:rsidR="00C67E9A" w:rsidRDefault="00C67E9A">
            <w:pPr>
              <w:jc w:val="center"/>
            </w:pPr>
            <w:r>
              <w:t>Тел. (34762) 47-1-48</w:t>
            </w:r>
          </w:p>
          <w:p w:rsidR="00C67E9A" w:rsidRDefault="00C67E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67E9A" w:rsidRPr="00DD6D93" w:rsidRDefault="00C67E9A" w:rsidP="00DD6D93">
      <w:pPr>
        <w:shd w:val="clear" w:color="auto" w:fill="FFFFFF"/>
        <w:ind w:right="5"/>
        <w:jc w:val="center"/>
        <w:rPr>
          <w:sz w:val="24"/>
          <w:szCs w:val="24"/>
        </w:rPr>
      </w:pPr>
      <w:r w:rsidRPr="00DD6D93">
        <w:rPr>
          <w:b/>
          <w:bCs/>
          <w:sz w:val="24"/>
          <w:szCs w:val="24"/>
        </w:rPr>
        <w:t>КАРАР                                                                     РЕШЕНИЕ</w:t>
      </w:r>
    </w:p>
    <w:p w:rsidR="00A70FD4" w:rsidRDefault="00C67E9A" w:rsidP="00A70FD4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ind w:left="29"/>
        <w:jc w:val="center"/>
        <w:rPr>
          <w:sz w:val="24"/>
          <w:szCs w:val="24"/>
        </w:rPr>
      </w:pPr>
      <w:r w:rsidRPr="00DD6D93">
        <w:rPr>
          <w:spacing w:val="-5"/>
          <w:sz w:val="24"/>
          <w:szCs w:val="24"/>
        </w:rPr>
        <w:t>«</w:t>
      </w:r>
      <w:r w:rsidRPr="00DD6D93">
        <w:rPr>
          <w:bCs/>
          <w:sz w:val="24"/>
          <w:szCs w:val="24"/>
        </w:rPr>
        <w:t>15</w:t>
      </w:r>
      <w:r w:rsidRPr="00DD6D93">
        <w:rPr>
          <w:sz w:val="24"/>
          <w:szCs w:val="24"/>
        </w:rPr>
        <w:t xml:space="preserve">» ноябрь  2019  </w:t>
      </w:r>
      <w:proofErr w:type="spellStart"/>
      <w:r w:rsidR="00DD6D93" w:rsidRPr="00DD6D93">
        <w:rPr>
          <w:sz w:val="24"/>
          <w:szCs w:val="24"/>
        </w:rPr>
        <w:t>й</w:t>
      </w:r>
      <w:proofErr w:type="spellEnd"/>
      <w:r w:rsidR="00DD6D93" w:rsidRPr="00DD6D93">
        <w:rPr>
          <w:sz w:val="24"/>
          <w:szCs w:val="24"/>
        </w:rPr>
        <w:t>.</w:t>
      </w:r>
      <w:r w:rsidRPr="00DD6D93">
        <w:rPr>
          <w:sz w:val="24"/>
          <w:szCs w:val="24"/>
        </w:rPr>
        <w:t xml:space="preserve">                       № 3-1                     «15» ноября 2019</w:t>
      </w:r>
      <w:r w:rsidR="00DD6D93" w:rsidRPr="00DD6D93">
        <w:rPr>
          <w:sz w:val="24"/>
          <w:szCs w:val="24"/>
        </w:rPr>
        <w:t xml:space="preserve"> г.</w:t>
      </w:r>
    </w:p>
    <w:p w:rsidR="00A70FD4" w:rsidRDefault="00A70FD4" w:rsidP="00A70FD4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ind w:left="29"/>
        <w:jc w:val="center"/>
        <w:rPr>
          <w:sz w:val="24"/>
          <w:szCs w:val="24"/>
        </w:rPr>
      </w:pPr>
    </w:p>
    <w:p w:rsidR="00C67E9A" w:rsidRPr="00A70FD4" w:rsidRDefault="00C67E9A" w:rsidP="00A70FD4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ind w:left="29"/>
        <w:jc w:val="center"/>
      </w:pPr>
      <w:r w:rsidRPr="00A70FD4">
        <w:rPr>
          <w:b/>
          <w:bCs/>
          <w:spacing w:val="-1"/>
        </w:rPr>
        <w:t>ОБ УСТАНОВЛЕНИИ ЗЕМЕЛЬНОГО НАЛОГА НА ТЕРРИТОРИИ</w:t>
      </w:r>
    </w:p>
    <w:p w:rsidR="00A70FD4" w:rsidRDefault="00C67E9A" w:rsidP="00A70FD4">
      <w:pPr>
        <w:shd w:val="clear" w:color="auto" w:fill="FFFFFF"/>
        <w:ind w:right="5"/>
        <w:jc w:val="center"/>
        <w:rPr>
          <w:b/>
        </w:rPr>
      </w:pPr>
      <w:r w:rsidRPr="00A70FD4">
        <w:rPr>
          <w:b/>
        </w:rPr>
        <w:t>СЕЛЬСКОГО ПОСЕЛЕНИЯ БИШКУРАЕВСКИЙ СЕЛЬСОВЕТ МУНИЦИПАЛЬНОГО РАЙОНА ИЛИШЕВСКИЙ РАЙОН РЕСПУБЛИКИ БАШКОРТОСТАН</w:t>
      </w:r>
    </w:p>
    <w:p w:rsidR="00A70FD4" w:rsidRDefault="00A70FD4" w:rsidP="00A70FD4">
      <w:pPr>
        <w:shd w:val="clear" w:color="auto" w:fill="FFFFFF"/>
        <w:ind w:right="5"/>
        <w:jc w:val="center"/>
        <w:rPr>
          <w:b/>
        </w:rPr>
      </w:pPr>
    </w:p>
    <w:p w:rsidR="00C67E9A" w:rsidRPr="00A70FD4" w:rsidRDefault="00C67E9A" w:rsidP="00A70FD4">
      <w:pPr>
        <w:shd w:val="clear" w:color="auto" w:fill="FFFFFF"/>
        <w:ind w:right="5"/>
        <w:jc w:val="center"/>
        <w:rPr>
          <w:b/>
        </w:rPr>
      </w:pPr>
      <w:r w:rsidRPr="00DD6D93">
        <w:rPr>
          <w:spacing w:val="-3"/>
          <w:sz w:val="24"/>
          <w:szCs w:val="24"/>
        </w:rPr>
        <w:t xml:space="preserve">В соответствии с Федеральным законом от 6 октября 2003 года № 131-ФЗ </w:t>
      </w:r>
      <w:r w:rsidRPr="00DD6D93">
        <w:rPr>
          <w:spacing w:val="-4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1B49C1">
        <w:rPr>
          <w:sz w:val="24"/>
          <w:szCs w:val="24"/>
        </w:rPr>
        <w:t xml:space="preserve">Федерации»,  Налоговым </w:t>
      </w:r>
      <w:r w:rsidRPr="00DD6D93">
        <w:rPr>
          <w:sz w:val="24"/>
          <w:szCs w:val="24"/>
        </w:rPr>
        <w:t>кодексом  Российской   Федерации,   руководствуясь</w:t>
      </w:r>
    </w:p>
    <w:p w:rsidR="00C67E9A" w:rsidRPr="00DD6D93" w:rsidRDefault="00C67E9A" w:rsidP="00C67E9A">
      <w:pPr>
        <w:shd w:val="clear" w:color="auto" w:fill="FFFFFF"/>
        <w:ind w:left="5"/>
        <w:jc w:val="both"/>
        <w:rPr>
          <w:sz w:val="24"/>
          <w:szCs w:val="24"/>
        </w:rPr>
      </w:pPr>
      <w:r w:rsidRPr="00DD6D93">
        <w:rPr>
          <w:sz w:val="24"/>
          <w:szCs w:val="24"/>
        </w:rPr>
        <w:t xml:space="preserve">пунктом </w:t>
      </w:r>
      <w:r w:rsidRPr="00DD6D93">
        <w:rPr>
          <w:bCs/>
          <w:sz w:val="24"/>
          <w:szCs w:val="24"/>
        </w:rPr>
        <w:t xml:space="preserve">3 </w:t>
      </w:r>
      <w:r w:rsidRPr="00DD6D93">
        <w:rPr>
          <w:spacing w:val="-2"/>
          <w:sz w:val="24"/>
          <w:szCs w:val="24"/>
        </w:rPr>
        <w:t xml:space="preserve">части </w:t>
      </w:r>
      <w:r w:rsidRPr="00DD6D93">
        <w:rPr>
          <w:bCs/>
          <w:sz w:val="24"/>
          <w:szCs w:val="24"/>
        </w:rPr>
        <w:t>6</w:t>
      </w:r>
      <w:r w:rsidRPr="00DD6D93">
        <w:rPr>
          <w:b/>
          <w:bCs/>
          <w:sz w:val="24"/>
          <w:szCs w:val="24"/>
        </w:rPr>
        <w:t xml:space="preserve"> </w:t>
      </w:r>
      <w:r w:rsidRPr="00DD6D93">
        <w:rPr>
          <w:spacing w:val="-3"/>
          <w:sz w:val="24"/>
          <w:szCs w:val="24"/>
        </w:rPr>
        <w:t xml:space="preserve">статьи 18 </w:t>
      </w:r>
      <w:r w:rsidRPr="00DD6D93">
        <w:rPr>
          <w:sz w:val="24"/>
          <w:szCs w:val="24"/>
        </w:rPr>
        <w:t xml:space="preserve">Устава сельского поселения  </w:t>
      </w:r>
      <w:proofErr w:type="spellStart"/>
      <w:r w:rsidRPr="00DD6D93">
        <w:rPr>
          <w:sz w:val="24"/>
          <w:szCs w:val="24"/>
        </w:rPr>
        <w:t>Бишкураевский</w:t>
      </w:r>
      <w:proofErr w:type="spellEnd"/>
      <w:r w:rsidRPr="00DD6D93">
        <w:rPr>
          <w:sz w:val="24"/>
          <w:szCs w:val="24"/>
        </w:rPr>
        <w:t xml:space="preserve">  сельсовет муниципального района </w:t>
      </w:r>
      <w:proofErr w:type="spellStart"/>
      <w:r w:rsidRPr="00DD6D93">
        <w:rPr>
          <w:sz w:val="24"/>
          <w:szCs w:val="24"/>
        </w:rPr>
        <w:t>Илишевский</w:t>
      </w:r>
      <w:proofErr w:type="spellEnd"/>
      <w:r w:rsidRPr="00DD6D93">
        <w:rPr>
          <w:sz w:val="24"/>
          <w:szCs w:val="24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proofErr w:type="spellStart"/>
      <w:r w:rsidRPr="00DD6D93">
        <w:rPr>
          <w:sz w:val="24"/>
          <w:szCs w:val="24"/>
        </w:rPr>
        <w:t>Бишкураевский</w:t>
      </w:r>
      <w:proofErr w:type="spellEnd"/>
      <w:r w:rsidRPr="00DD6D93">
        <w:rPr>
          <w:sz w:val="24"/>
          <w:szCs w:val="24"/>
        </w:rPr>
        <w:t xml:space="preserve"> сельсовет муниципального района </w:t>
      </w:r>
      <w:proofErr w:type="spellStart"/>
      <w:r w:rsidRPr="00DD6D93">
        <w:rPr>
          <w:sz w:val="24"/>
          <w:szCs w:val="24"/>
        </w:rPr>
        <w:t>Илишевский</w:t>
      </w:r>
      <w:proofErr w:type="spellEnd"/>
      <w:r w:rsidRPr="00DD6D93">
        <w:rPr>
          <w:sz w:val="24"/>
          <w:szCs w:val="24"/>
        </w:rPr>
        <w:t xml:space="preserve"> район Республики Башкортостан РЕШИЛ:</w:t>
      </w:r>
    </w:p>
    <w:p w:rsidR="00C67E9A" w:rsidRPr="00DD6D93" w:rsidRDefault="00C67E9A" w:rsidP="00C67E9A">
      <w:pPr>
        <w:shd w:val="clear" w:color="auto" w:fill="FFFFFF"/>
        <w:ind w:left="5"/>
        <w:rPr>
          <w:spacing w:val="-8"/>
          <w:sz w:val="24"/>
          <w:szCs w:val="24"/>
        </w:rPr>
      </w:pPr>
      <w:r w:rsidRPr="00DD6D93">
        <w:rPr>
          <w:spacing w:val="-4"/>
          <w:sz w:val="24"/>
          <w:szCs w:val="24"/>
        </w:rPr>
        <w:t>1.</w:t>
      </w:r>
      <w:r w:rsidRPr="00DD6D93">
        <w:rPr>
          <w:sz w:val="24"/>
          <w:szCs w:val="24"/>
        </w:rPr>
        <w:tab/>
      </w:r>
      <w:r w:rsidRPr="00DD6D93">
        <w:rPr>
          <w:spacing w:val="-1"/>
          <w:sz w:val="24"/>
          <w:szCs w:val="24"/>
        </w:rPr>
        <w:t xml:space="preserve">Ввести земельный налог </w:t>
      </w:r>
      <w:r w:rsidRPr="00DD6D93">
        <w:rPr>
          <w:spacing w:val="-8"/>
          <w:sz w:val="24"/>
          <w:szCs w:val="24"/>
        </w:rPr>
        <w:t xml:space="preserve">на территории сельского поселения </w:t>
      </w:r>
      <w:proofErr w:type="spellStart"/>
      <w:r w:rsidRPr="00DD6D93">
        <w:rPr>
          <w:spacing w:val="-8"/>
          <w:sz w:val="24"/>
          <w:szCs w:val="24"/>
        </w:rPr>
        <w:t>Бишкураевский</w:t>
      </w:r>
      <w:proofErr w:type="spellEnd"/>
      <w:r w:rsidRPr="00DD6D93">
        <w:rPr>
          <w:spacing w:val="-8"/>
          <w:sz w:val="24"/>
          <w:szCs w:val="24"/>
        </w:rPr>
        <w:t xml:space="preserve"> сельсовет муниципального района </w:t>
      </w:r>
      <w:proofErr w:type="spellStart"/>
      <w:r w:rsidRPr="00DD6D93">
        <w:rPr>
          <w:spacing w:val="-8"/>
          <w:sz w:val="24"/>
          <w:szCs w:val="24"/>
        </w:rPr>
        <w:t>Илишевский</w:t>
      </w:r>
      <w:proofErr w:type="spellEnd"/>
      <w:r w:rsidRPr="00DD6D93">
        <w:rPr>
          <w:spacing w:val="-8"/>
          <w:sz w:val="24"/>
          <w:szCs w:val="24"/>
        </w:rPr>
        <w:t xml:space="preserve"> район Республики Башкортостан</w:t>
      </w:r>
    </w:p>
    <w:p w:rsidR="00C67E9A" w:rsidRPr="00DD6D93" w:rsidRDefault="00C67E9A" w:rsidP="00C67E9A">
      <w:pPr>
        <w:shd w:val="clear" w:color="auto" w:fill="FFFFFF"/>
        <w:tabs>
          <w:tab w:val="left" w:leader="underscore" w:pos="1896"/>
        </w:tabs>
        <w:spacing w:line="322" w:lineRule="exact"/>
        <w:rPr>
          <w:sz w:val="24"/>
          <w:szCs w:val="24"/>
        </w:rPr>
      </w:pPr>
      <w:r w:rsidRPr="00DD6D93">
        <w:rPr>
          <w:spacing w:val="-4"/>
          <w:sz w:val="24"/>
          <w:szCs w:val="24"/>
        </w:rPr>
        <w:t>2. У</w:t>
      </w:r>
      <w:r w:rsidRPr="00DD6D93">
        <w:rPr>
          <w:spacing w:val="-1"/>
          <w:sz w:val="24"/>
          <w:szCs w:val="24"/>
        </w:rPr>
        <w:t>становить налоговые ставки в следующих размерах:</w:t>
      </w:r>
      <w:r w:rsidRPr="00DD6D93">
        <w:rPr>
          <w:spacing w:val="-1"/>
          <w:sz w:val="24"/>
          <w:szCs w:val="24"/>
        </w:rPr>
        <w:br/>
      </w:r>
      <w:r w:rsidRPr="00DD6D93">
        <w:rPr>
          <w:sz w:val="24"/>
          <w:szCs w:val="24"/>
        </w:rPr>
        <w:t xml:space="preserve">  2.1. 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 w:rsidRPr="00DD6D93">
        <w:rPr>
          <w:sz w:val="24"/>
          <w:szCs w:val="24"/>
        </w:rPr>
        <w:t>Илишевский</w:t>
      </w:r>
      <w:proofErr w:type="spellEnd"/>
      <w:r w:rsidRPr="00DD6D93">
        <w:rPr>
          <w:sz w:val="24"/>
          <w:szCs w:val="24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 w:rsidRPr="00DD6D93">
        <w:rPr>
          <w:sz w:val="24"/>
          <w:szCs w:val="24"/>
        </w:rPr>
        <w:t>Илишевский</w:t>
      </w:r>
      <w:proofErr w:type="spellEnd"/>
      <w:r w:rsidRPr="00DD6D93">
        <w:rPr>
          <w:sz w:val="24"/>
          <w:szCs w:val="24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</w:p>
    <w:p w:rsidR="00C67E9A" w:rsidRPr="00DD6D93" w:rsidRDefault="00107312" w:rsidP="00C67E9A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ab/>
      </w:r>
      <w:r w:rsidR="00C67E9A" w:rsidRPr="00DD6D93">
        <w:rPr>
          <w:sz w:val="24"/>
          <w:szCs w:val="24"/>
        </w:rPr>
        <w:t>2.2. 0,3 процента в отношении земельных участков:</w:t>
      </w:r>
    </w:p>
    <w:p w:rsidR="00C67E9A" w:rsidRPr="00DD6D93" w:rsidRDefault="00C67E9A" w:rsidP="00C67E9A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spacing w:line="317" w:lineRule="exact"/>
        <w:ind w:left="706"/>
        <w:jc w:val="both"/>
        <w:rPr>
          <w:sz w:val="24"/>
          <w:szCs w:val="24"/>
        </w:rPr>
      </w:pPr>
      <w:r w:rsidRPr="00DD6D93">
        <w:rPr>
          <w:spacing w:val="-2"/>
          <w:sz w:val="24"/>
          <w:szCs w:val="24"/>
        </w:rPr>
        <w:t>отнесенных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z w:val="24"/>
          <w:szCs w:val="24"/>
        </w:rPr>
        <w:t>к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землям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сельскохозяйственного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назначения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1"/>
          <w:sz w:val="24"/>
          <w:szCs w:val="24"/>
        </w:rPr>
        <w:t>или</w:t>
      </w:r>
    </w:p>
    <w:p w:rsidR="00C67E9A" w:rsidRPr="00DD6D93" w:rsidRDefault="00C67E9A" w:rsidP="00C67E9A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D6D93">
        <w:rPr>
          <w:sz w:val="24"/>
          <w:szCs w:val="24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67E9A" w:rsidRPr="00DD6D93" w:rsidRDefault="00C67E9A" w:rsidP="00C67E9A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spacing w:line="317" w:lineRule="exact"/>
        <w:ind w:right="10" w:firstLine="706"/>
        <w:jc w:val="both"/>
        <w:rPr>
          <w:sz w:val="24"/>
          <w:szCs w:val="24"/>
        </w:rPr>
      </w:pPr>
      <w:r w:rsidRPr="00DD6D93">
        <w:rPr>
          <w:sz w:val="24"/>
          <w:szCs w:val="24"/>
        </w:rPr>
        <w:t>занятых жилищным фондом и объектами инженерной инфраструктуры</w:t>
      </w:r>
      <w:r w:rsidRPr="00DD6D93">
        <w:rPr>
          <w:sz w:val="24"/>
          <w:szCs w:val="24"/>
        </w:rPr>
        <w:br/>
      </w:r>
      <w:r w:rsidRPr="00DD6D93">
        <w:rPr>
          <w:spacing w:val="-2"/>
          <w:sz w:val="24"/>
          <w:szCs w:val="24"/>
        </w:rPr>
        <w:t>жилищно-коммунального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комплекса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rFonts w:hAnsi="Arial"/>
          <w:spacing w:val="-1"/>
          <w:sz w:val="24"/>
          <w:szCs w:val="24"/>
        </w:rPr>
        <w:t>(</w:t>
      </w:r>
      <w:r w:rsidRPr="00DD6D93">
        <w:rPr>
          <w:spacing w:val="-1"/>
          <w:sz w:val="24"/>
          <w:szCs w:val="24"/>
        </w:rPr>
        <w:t>за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исключением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3"/>
          <w:sz w:val="24"/>
          <w:szCs w:val="24"/>
        </w:rPr>
        <w:t>доли</w:t>
      </w:r>
    </w:p>
    <w:p w:rsidR="00C67E9A" w:rsidRPr="00DD6D93" w:rsidRDefault="00C67E9A" w:rsidP="00C67E9A">
      <w:pPr>
        <w:shd w:val="clear" w:color="auto" w:fill="FFFFFF"/>
        <w:tabs>
          <w:tab w:val="left" w:pos="2318"/>
          <w:tab w:val="left" w:pos="4128"/>
          <w:tab w:val="left" w:pos="5026"/>
          <w:tab w:val="left" w:pos="7354"/>
        </w:tabs>
        <w:spacing w:before="5" w:line="317" w:lineRule="exact"/>
        <w:jc w:val="both"/>
        <w:rPr>
          <w:sz w:val="24"/>
          <w:szCs w:val="24"/>
        </w:rPr>
      </w:pPr>
      <w:r w:rsidRPr="00DD6D93">
        <w:rPr>
          <w:sz w:val="24"/>
          <w:szCs w:val="24"/>
        </w:rPr>
        <w:t>в праве на земельный участок, приходящейся на объект, не относящийся</w:t>
      </w:r>
      <w:r w:rsidRPr="00DD6D93">
        <w:rPr>
          <w:sz w:val="24"/>
          <w:szCs w:val="24"/>
        </w:rPr>
        <w:br/>
        <w:t>к жилищному фонду и к объектам инженерной инфраструктуры жилищно-</w:t>
      </w:r>
      <w:r w:rsidRPr="00DD6D93">
        <w:rPr>
          <w:sz w:val="24"/>
          <w:szCs w:val="24"/>
        </w:rPr>
        <w:br/>
      </w:r>
      <w:r w:rsidRPr="00DD6D93">
        <w:rPr>
          <w:spacing w:val="-2"/>
          <w:sz w:val="24"/>
          <w:szCs w:val="24"/>
        </w:rPr>
        <w:t>коммунального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комплекса)</w:t>
      </w:r>
      <w:r w:rsidRPr="00DD6D93">
        <w:rPr>
          <w:rFonts w:ascii="Arial" w:cs="Arial"/>
          <w:sz w:val="24"/>
          <w:szCs w:val="24"/>
        </w:rPr>
        <w:tab/>
      </w:r>
      <w:r w:rsidRPr="00DD6D93">
        <w:rPr>
          <w:spacing w:val="-3"/>
          <w:sz w:val="24"/>
          <w:szCs w:val="24"/>
        </w:rPr>
        <w:t>или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приобретенных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rFonts w:hAnsi="Arial"/>
          <w:spacing w:val="-2"/>
          <w:sz w:val="24"/>
          <w:szCs w:val="24"/>
        </w:rPr>
        <w:t>(</w:t>
      </w:r>
      <w:r w:rsidRPr="00DD6D93">
        <w:rPr>
          <w:spacing w:val="-2"/>
          <w:sz w:val="24"/>
          <w:szCs w:val="24"/>
        </w:rPr>
        <w:t>предоставленных)</w:t>
      </w:r>
      <w:r w:rsidRPr="00DD6D93">
        <w:rPr>
          <w:spacing w:val="-2"/>
          <w:sz w:val="24"/>
          <w:szCs w:val="24"/>
        </w:rPr>
        <w:br/>
      </w:r>
      <w:r w:rsidRPr="00DD6D93">
        <w:rPr>
          <w:sz w:val="24"/>
          <w:szCs w:val="24"/>
        </w:rPr>
        <w:t>для жилищного строительства;</w:t>
      </w:r>
    </w:p>
    <w:p w:rsidR="00C67E9A" w:rsidRPr="00DD6D93" w:rsidRDefault="00C67E9A" w:rsidP="00C67E9A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DD6D93">
        <w:rPr>
          <w:sz w:val="24"/>
          <w:szCs w:val="24"/>
        </w:rPr>
        <w:t xml:space="preserve">не используемых   в предпринимательской деятельности,приобретенных (предоставленных) для личного подсобного хозяйства, садоводства или огородничества, а также 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    </w:t>
      </w:r>
    </w:p>
    <w:p w:rsidR="00C67E9A" w:rsidRPr="00DD6D93" w:rsidRDefault="00C67E9A" w:rsidP="00C67E9A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DD6D93">
        <w:rPr>
          <w:sz w:val="24"/>
          <w:szCs w:val="24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                         </w:t>
      </w:r>
    </w:p>
    <w:p w:rsidR="00C67E9A" w:rsidRPr="00DD6D93" w:rsidRDefault="00C67E9A" w:rsidP="00C67E9A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4"/>
          <w:szCs w:val="24"/>
        </w:rPr>
      </w:pPr>
      <w:r w:rsidRPr="00DD6D93">
        <w:rPr>
          <w:sz w:val="24"/>
          <w:szCs w:val="24"/>
        </w:rPr>
        <w:t xml:space="preserve">2.3. 1,0 процента в отношении земельных участков, занятых бюджетными, </w:t>
      </w:r>
      <w:r w:rsidRPr="00DD6D93">
        <w:rPr>
          <w:sz w:val="24"/>
          <w:szCs w:val="24"/>
        </w:rPr>
        <w:lastRenderedPageBreak/>
        <w:t>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C67E9A" w:rsidRPr="00DD6D93" w:rsidRDefault="00C67E9A" w:rsidP="00C67E9A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4"/>
          <w:szCs w:val="24"/>
        </w:rPr>
      </w:pPr>
      <w:r w:rsidRPr="00DD6D93">
        <w:rPr>
          <w:sz w:val="24"/>
          <w:szCs w:val="24"/>
        </w:rPr>
        <w:t>2.4. 1,5 процента в отношении:</w:t>
      </w:r>
    </w:p>
    <w:p w:rsidR="00C67E9A" w:rsidRPr="00DD6D93" w:rsidRDefault="00C67E9A" w:rsidP="00C67E9A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4"/>
          <w:szCs w:val="24"/>
        </w:rPr>
      </w:pPr>
      <w:r w:rsidRPr="00DD6D93">
        <w:rPr>
          <w:sz w:val="24"/>
          <w:szCs w:val="24"/>
        </w:rPr>
        <w:t xml:space="preserve"> прочих земельных участков;</w:t>
      </w:r>
    </w:p>
    <w:p w:rsidR="00C67E9A" w:rsidRPr="00DD6D93" w:rsidRDefault="00C67E9A" w:rsidP="00C67E9A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rPr>
          <w:sz w:val="24"/>
          <w:szCs w:val="24"/>
        </w:rPr>
      </w:pPr>
      <w:r w:rsidRPr="00DD6D93">
        <w:rPr>
          <w:sz w:val="24"/>
          <w:szCs w:val="24"/>
        </w:rPr>
        <w:t xml:space="preserve"> земельных участков из земель сельскохозяйственного назначения, не используемых для сельскохозяйственного производства.</w:t>
      </w:r>
    </w:p>
    <w:p w:rsidR="00C67E9A" w:rsidRPr="00DD6D93" w:rsidRDefault="00C67E9A" w:rsidP="00C67E9A">
      <w:pPr>
        <w:shd w:val="clear" w:color="auto" w:fill="FFFFFF"/>
        <w:tabs>
          <w:tab w:val="left" w:pos="989"/>
        </w:tabs>
        <w:spacing w:line="322" w:lineRule="exact"/>
        <w:ind w:left="706"/>
        <w:rPr>
          <w:sz w:val="24"/>
          <w:szCs w:val="24"/>
        </w:rPr>
      </w:pPr>
      <w:r w:rsidRPr="00DD6D93">
        <w:rPr>
          <w:spacing w:val="-4"/>
          <w:sz w:val="24"/>
          <w:szCs w:val="24"/>
        </w:rPr>
        <w:t>3.</w:t>
      </w:r>
      <w:r w:rsidRPr="00DD6D93">
        <w:rPr>
          <w:sz w:val="24"/>
          <w:szCs w:val="24"/>
        </w:rPr>
        <w:tab/>
        <w:t>Установить по земельному налогу следующие налоговые льготы:</w:t>
      </w:r>
    </w:p>
    <w:p w:rsidR="00C67E9A" w:rsidRPr="00DD6D93" w:rsidRDefault="00C67E9A" w:rsidP="00C67E9A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  <w:rPr>
          <w:sz w:val="24"/>
          <w:szCs w:val="24"/>
        </w:rPr>
      </w:pPr>
      <w:r w:rsidRPr="00DD6D93">
        <w:rPr>
          <w:spacing w:val="-1"/>
          <w:sz w:val="24"/>
          <w:szCs w:val="24"/>
        </w:rPr>
        <w:t>1)</w:t>
      </w:r>
      <w:r w:rsidRPr="00DD6D93">
        <w:rPr>
          <w:sz w:val="24"/>
          <w:szCs w:val="24"/>
        </w:rPr>
        <w:tab/>
        <w:t>освободить от уплаты земельного налога следующие категории</w:t>
      </w:r>
      <w:r w:rsidRPr="00DD6D93">
        <w:rPr>
          <w:sz w:val="24"/>
          <w:szCs w:val="24"/>
        </w:rPr>
        <w:br/>
        <w:t>налогоплательщиков: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а) Героев Советского Союза, Героев Российской Федерации, полных кавалеров ордена Славы;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б) инвалидов I и II групп инвалидности;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в) инвалидов с детства;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г) ветеранов и инвалидов Великой Отечественной войны, а также ветеранов и инвалидов боевых действий;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 xml:space="preserve">д) физических лиц, имеющих право на получение социальной поддержки в соответствии с </w:t>
      </w:r>
      <w:hyperlink r:id="rId6" w:history="1">
        <w:r w:rsidRPr="00DD6D93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D6D93">
        <w:rPr>
          <w:rFonts w:eastAsiaTheme="minorHAnsi"/>
          <w:sz w:val="24"/>
          <w:szCs w:val="24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DD6D93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DD6D93">
        <w:rPr>
          <w:rFonts w:eastAsiaTheme="minorHAnsi"/>
          <w:sz w:val="24"/>
          <w:szCs w:val="24"/>
          <w:lang w:eastAsia="en-US"/>
        </w:rPr>
        <w:t xml:space="preserve"> Российской Федерации от 18 июня 1992 года N 3061-1), в соответствии с Федеральным </w:t>
      </w:r>
      <w:hyperlink r:id="rId8" w:history="1">
        <w:r w:rsidRPr="00DD6D93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D6D93">
        <w:rPr>
          <w:rFonts w:eastAsiaTheme="minorHAnsi"/>
          <w:sz w:val="24"/>
          <w:szCs w:val="24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D6D93">
        <w:rPr>
          <w:rFonts w:eastAsiaTheme="minorHAnsi"/>
          <w:sz w:val="24"/>
          <w:szCs w:val="24"/>
          <w:lang w:eastAsia="en-US"/>
        </w:rPr>
        <w:t>Теча</w:t>
      </w:r>
      <w:proofErr w:type="spellEnd"/>
      <w:r w:rsidRPr="00DD6D93">
        <w:rPr>
          <w:rFonts w:eastAsiaTheme="minorHAnsi"/>
          <w:sz w:val="24"/>
          <w:szCs w:val="24"/>
          <w:lang w:eastAsia="en-US"/>
        </w:rPr>
        <w:t xml:space="preserve">" и в соответствии с Федеральным </w:t>
      </w:r>
      <w:hyperlink r:id="rId9" w:history="1">
        <w:r w:rsidRPr="00DD6D93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D6D93">
        <w:rPr>
          <w:rFonts w:eastAsiaTheme="minorHAnsi"/>
          <w:sz w:val="24"/>
          <w:szCs w:val="24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з) лиц, удостоенных звания «Почетный гражданин (житель) Илишевского района»;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>к)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C67E9A" w:rsidRPr="00DD6D93" w:rsidRDefault="00C67E9A" w:rsidP="00C67E9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D6D93">
        <w:rPr>
          <w:rFonts w:eastAsiaTheme="minorHAnsi"/>
          <w:sz w:val="24"/>
          <w:szCs w:val="24"/>
          <w:lang w:eastAsia="en-US"/>
        </w:rPr>
        <w:t xml:space="preserve">л) организации, независимо от источников финансирования -  в отношении земельных участков предоставленных для </w:t>
      </w:r>
      <w:proofErr w:type="spellStart"/>
      <w:r w:rsidRPr="00DD6D93">
        <w:rPr>
          <w:rFonts w:eastAsiaTheme="minorHAnsi"/>
          <w:sz w:val="24"/>
          <w:szCs w:val="24"/>
          <w:lang w:eastAsia="en-US"/>
        </w:rPr>
        <w:t>мусоросвалок</w:t>
      </w:r>
      <w:proofErr w:type="spellEnd"/>
      <w:r w:rsidRPr="00DD6D93">
        <w:rPr>
          <w:rFonts w:eastAsiaTheme="minorHAnsi"/>
          <w:sz w:val="24"/>
          <w:szCs w:val="24"/>
          <w:lang w:eastAsia="en-US"/>
        </w:rPr>
        <w:t xml:space="preserve">  и  земельных участков с видом разрешенного использов</w:t>
      </w:r>
      <w:r w:rsidR="00107312">
        <w:rPr>
          <w:rFonts w:eastAsiaTheme="minorHAnsi"/>
          <w:sz w:val="24"/>
          <w:szCs w:val="24"/>
          <w:lang w:eastAsia="en-US"/>
        </w:rPr>
        <w:t>ания "ритуальная деятельность", " для  размещения коммунальных, складских объектов".</w:t>
      </w:r>
      <w:r w:rsidRPr="00DD6D93">
        <w:rPr>
          <w:rFonts w:eastAsiaTheme="minorHAnsi"/>
          <w:sz w:val="24"/>
          <w:szCs w:val="24"/>
          <w:lang w:eastAsia="en-US"/>
        </w:rPr>
        <w:t xml:space="preserve"> </w:t>
      </w:r>
    </w:p>
    <w:p w:rsidR="00C67E9A" w:rsidRPr="00DD6D93" w:rsidRDefault="00C67E9A" w:rsidP="00C67E9A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line="322" w:lineRule="exact"/>
        <w:ind w:left="706"/>
        <w:jc w:val="both"/>
        <w:rPr>
          <w:sz w:val="24"/>
          <w:szCs w:val="24"/>
        </w:rPr>
      </w:pPr>
      <w:r w:rsidRPr="00DD6D93">
        <w:rPr>
          <w:spacing w:val="-2"/>
          <w:sz w:val="24"/>
          <w:szCs w:val="24"/>
        </w:rPr>
        <w:t>Налоговые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льготы,</w:t>
      </w:r>
      <w:r w:rsidRPr="00DD6D93">
        <w:rPr>
          <w:rFonts w:asci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установленные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настоящим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пунктом,</w:t>
      </w:r>
    </w:p>
    <w:p w:rsidR="00C67E9A" w:rsidRPr="00DD6D93" w:rsidRDefault="00C67E9A" w:rsidP="00C67E9A">
      <w:pPr>
        <w:shd w:val="clear" w:color="auto" w:fill="FFFFFF"/>
        <w:spacing w:line="322" w:lineRule="exact"/>
        <w:ind w:right="5"/>
        <w:jc w:val="both"/>
        <w:rPr>
          <w:sz w:val="24"/>
          <w:szCs w:val="24"/>
        </w:rPr>
      </w:pPr>
      <w:r w:rsidRPr="00DD6D93">
        <w:rPr>
          <w:sz w:val="24"/>
          <w:szCs w:val="24"/>
        </w:rPr>
        <w:t>не распространяются на земельные участки (часть, доли земельных участков), сдаваемые в аренду.</w:t>
      </w:r>
    </w:p>
    <w:p w:rsidR="00C67E9A" w:rsidRPr="00DD6D93" w:rsidRDefault="00C67E9A" w:rsidP="00C67E9A">
      <w:pPr>
        <w:widowControl/>
        <w:ind w:firstLine="540"/>
        <w:rPr>
          <w:sz w:val="24"/>
          <w:szCs w:val="24"/>
        </w:rPr>
      </w:pPr>
      <w:r w:rsidRPr="00DD6D93">
        <w:rPr>
          <w:spacing w:val="-4"/>
          <w:sz w:val="24"/>
          <w:szCs w:val="24"/>
        </w:rPr>
        <w:t>4.</w:t>
      </w:r>
      <w:r w:rsidRPr="00DD6D93">
        <w:rPr>
          <w:sz w:val="24"/>
          <w:szCs w:val="24"/>
        </w:rPr>
        <w:t>Установить следующие порядок и сроки уплаты земельного налога</w:t>
      </w:r>
      <w:r w:rsidRPr="00DD6D93">
        <w:rPr>
          <w:sz w:val="24"/>
          <w:szCs w:val="24"/>
        </w:rPr>
        <w:br/>
        <w:t>и авансовых платежей по земельному налогу:</w:t>
      </w:r>
    </w:p>
    <w:p w:rsidR="00C67E9A" w:rsidRPr="00DD6D93" w:rsidRDefault="00C67E9A" w:rsidP="00C67E9A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pacing w:val="-1"/>
          <w:sz w:val="24"/>
          <w:szCs w:val="24"/>
        </w:rPr>
      </w:pPr>
      <w:r w:rsidRPr="00DD6D93">
        <w:rPr>
          <w:sz w:val="24"/>
          <w:szCs w:val="24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67E9A" w:rsidRPr="00DD6D93" w:rsidRDefault="00C67E9A" w:rsidP="00C67E9A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z w:val="24"/>
          <w:szCs w:val="24"/>
        </w:rPr>
      </w:pPr>
      <w:r w:rsidRPr="00DD6D93">
        <w:rPr>
          <w:sz w:val="24"/>
          <w:szCs w:val="24"/>
        </w:rPr>
        <w:t>налогоплательщики – организации уплачивают авансовые платежи поземельному       налогу       не       позднее       30   числа       месяца,       следующегоза истекшим отчетным периодом.</w:t>
      </w:r>
    </w:p>
    <w:p w:rsidR="00C67E9A" w:rsidRPr="00DD6D93" w:rsidRDefault="00C67E9A" w:rsidP="00C67E9A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line="322" w:lineRule="exact"/>
        <w:ind w:left="706"/>
        <w:rPr>
          <w:sz w:val="24"/>
          <w:szCs w:val="24"/>
        </w:rPr>
      </w:pPr>
      <w:r w:rsidRPr="00DD6D93">
        <w:rPr>
          <w:spacing w:val="-1"/>
          <w:sz w:val="24"/>
          <w:szCs w:val="24"/>
        </w:rPr>
        <w:t>4.3.</w:t>
      </w:r>
      <w:r w:rsidRPr="00DD6D93">
        <w:rPr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налогоплательщиками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z w:val="24"/>
          <w:szCs w:val="24"/>
        </w:rPr>
        <w:t>–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организациями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уплачивается</w:t>
      </w:r>
      <w:r w:rsidRPr="00DD6D93">
        <w:rPr>
          <w:rFonts w:ascii="Arial" w:hAnsi="Arial" w:cs="Arial"/>
          <w:sz w:val="24"/>
          <w:szCs w:val="24"/>
        </w:rPr>
        <w:tab/>
      </w:r>
      <w:r w:rsidRPr="00DD6D93">
        <w:rPr>
          <w:spacing w:val="-2"/>
          <w:sz w:val="24"/>
          <w:szCs w:val="24"/>
        </w:rPr>
        <w:t>налог</w:t>
      </w:r>
    </w:p>
    <w:p w:rsidR="00C67E9A" w:rsidRPr="00DD6D93" w:rsidRDefault="00C67E9A" w:rsidP="00C67E9A">
      <w:pPr>
        <w:shd w:val="clear" w:color="auto" w:fill="FFFFFF"/>
        <w:tabs>
          <w:tab w:val="left" w:leader="underscore" w:pos="5813"/>
        </w:tabs>
        <w:spacing w:line="322" w:lineRule="exact"/>
        <w:rPr>
          <w:sz w:val="24"/>
          <w:szCs w:val="24"/>
        </w:rPr>
      </w:pPr>
      <w:r w:rsidRPr="00DD6D93">
        <w:rPr>
          <w:sz w:val="24"/>
          <w:szCs w:val="24"/>
        </w:rPr>
        <w:lastRenderedPageBreak/>
        <w:t>по итогам налоговог</w:t>
      </w:r>
      <w:r w:rsidR="009454E8">
        <w:rPr>
          <w:sz w:val="24"/>
          <w:szCs w:val="24"/>
        </w:rPr>
        <w:t xml:space="preserve">о периода не позднее 1 февраля 2020 </w:t>
      </w:r>
      <w:r w:rsidRPr="00DD6D93">
        <w:rPr>
          <w:sz w:val="24"/>
          <w:szCs w:val="24"/>
        </w:rPr>
        <w:t>года, следующего за истекшим</w:t>
      </w:r>
      <w:r w:rsidR="009454E8">
        <w:rPr>
          <w:sz w:val="24"/>
          <w:szCs w:val="24"/>
        </w:rPr>
        <w:t xml:space="preserve"> </w:t>
      </w:r>
      <w:r w:rsidRPr="00DD6D93">
        <w:rPr>
          <w:sz w:val="24"/>
          <w:szCs w:val="24"/>
        </w:rPr>
        <w:t>налоговым периодом.</w:t>
      </w:r>
    </w:p>
    <w:p w:rsidR="00C67E9A" w:rsidRPr="00DD6D93" w:rsidRDefault="00C67E9A" w:rsidP="00C67E9A">
      <w:pPr>
        <w:numPr>
          <w:ilvl w:val="0"/>
          <w:numId w:val="2"/>
        </w:numPr>
        <w:shd w:val="clear" w:color="auto" w:fill="FFFFFF"/>
        <w:tabs>
          <w:tab w:val="left" w:pos="989"/>
          <w:tab w:val="left" w:leader="underscore" w:pos="9509"/>
        </w:tabs>
        <w:spacing w:line="322" w:lineRule="exact"/>
        <w:ind w:firstLine="706"/>
        <w:jc w:val="both"/>
        <w:rPr>
          <w:spacing w:val="-4"/>
          <w:sz w:val="24"/>
          <w:szCs w:val="24"/>
        </w:rPr>
      </w:pPr>
      <w:r w:rsidRPr="00DD6D93">
        <w:rPr>
          <w:spacing w:val="-2"/>
          <w:sz w:val="24"/>
          <w:szCs w:val="24"/>
        </w:rPr>
        <w:t xml:space="preserve">Признать утратившим силу решения Совета сельского поселения </w:t>
      </w:r>
      <w:proofErr w:type="spellStart"/>
      <w:r w:rsidRPr="00DD6D93">
        <w:rPr>
          <w:spacing w:val="-2"/>
          <w:sz w:val="24"/>
          <w:szCs w:val="24"/>
        </w:rPr>
        <w:t>Бишкураевский</w:t>
      </w:r>
      <w:proofErr w:type="spellEnd"/>
      <w:r w:rsidRPr="00DD6D93">
        <w:rPr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DD6D93">
        <w:rPr>
          <w:spacing w:val="-2"/>
          <w:sz w:val="24"/>
          <w:szCs w:val="24"/>
        </w:rPr>
        <w:t>Илишевский</w:t>
      </w:r>
      <w:proofErr w:type="spellEnd"/>
      <w:r w:rsidRPr="00DD6D93">
        <w:rPr>
          <w:spacing w:val="-2"/>
          <w:sz w:val="24"/>
          <w:szCs w:val="24"/>
        </w:rPr>
        <w:t xml:space="preserve"> район Республики  Башкортостан </w:t>
      </w:r>
      <w:r w:rsidR="009454E8">
        <w:rPr>
          <w:spacing w:val="-2"/>
          <w:sz w:val="24"/>
          <w:szCs w:val="24"/>
        </w:rPr>
        <w:t>от  «08» ноября 2017 года № 18-3</w:t>
      </w:r>
      <w:r w:rsidRPr="00DD6D93">
        <w:rPr>
          <w:spacing w:val="-2"/>
          <w:sz w:val="24"/>
          <w:szCs w:val="24"/>
        </w:rPr>
        <w:t xml:space="preserve"> «Об установлении земельного налога».  </w:t>
      </w:r>
    </w:p>
    <w:p w:rsidR="00C67E9A" w:rsidRPr="00DD6D93" w:rsidRDefault="00C67E9A" w:rsidP="00C67E9A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4"/>
          <w:szCs w:val="24"/>
        </w:rPr>
      </w:pPr>
      <w:r w:rsidRPr="00DD6D93">
        <w:rPr>
          <w:sz w:val="24"/>
          <w:szCs w:val="24"/>
        </w:rPr>
        <w:t xml:space="preserve">Настоящее решение вступает в силу не ранее чем по истечении одного </w:t>
      </w:r>
      <w:r w:rsidRPr="00DD6D93">
        <w:rPr>
          <w:spacing w:val="-1"/>
          <w:sz w:val="24"/>
          <w:szCs w:val="24"/>
        </w:rPr>
        <w:t>месяца со дня его официального обнародования и не ранее 1 января 2020 года.</w:t>
      </w:r>
    </w:p>
    <w:p w:rsidR="00C67E9A" w:rsidRPr="00DD6D93" w:rsidRDefault="00C67E9A" w:rsidP="00C67E9A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4"/>
          <w:szCs w:val="24"/>
        </w:rPr>
      </w:pPr>
      <w:r w:rsidRPr="00DD6D93">
        <w:rPr>
          <w:spacing w:val="-4"/>
          <w:sz w:val="24"/>
          <w:szCs w:val="24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Pr="00DD6D93">
        <w:rPr>
          <w:spacing w:val="-4"/>
          <w:sz w:val="24"/>
          <w:szCs w:val="24"/>
        </w:rPr>
        <w:t>Бишкураевский</w:t>
      </w:r>
      <w:proofErr w:type="spellEnd"/>
      <w:r w:rsidRPr="00DD6D93">
        <w:rPr>
          <w:spacing w:val="-4"/>
          <w:sz w:val="24"/>
          <w:szCs w:val="24"/>
        </w:rPr>
        <w:t xml:space="preserve"> сельсовет муниципального района </w:t>
      </w:r>
      <w:proofErr w:type="spellStart"/>
      <w:r w:rsidRPr="00DD6D93">
        <w:rPr>
          <w:spacing w:val="-4"/>
          <w:sz w:val="24"/>
          <w:szCs w:val="24"/>
        </w:rPr>
        <w:t>Илишевский</w:t>
      </w:r>
      <w:proofErr w:type="spellEnd"/>
      <w:r w:rsidRPr="00DD6D93">
        <w:rPr>
          <w:spacing w:val="-4"/>
          <w:sz w:val="24"/>
          <w:szCs w:val="24"/>
        </w:rPr>
        <w:t xml:space="preserve"> район Республики Башкортостан не позднее 30 ноября 2019 года.</w:t>
      </w:r>
    </w:p>
    <w:p w:rsidR="00C67E9A" w:rsidRPr="00DD6D93" w:rsidRDefault="00C67E9A" w:rsidP="00C67E9A">
      <w:pPr>
        <w:shd w:val="clear" w:color="auto" w:fill="FFFFFF"/>
        <w:tabs>
          <w:tab w:val="left" w:pos="989"/>
        </w:tabs>
        <w:ind w:right="5"/>
        <w:jc w:val="both"/>
        <w:rPr>
          <w:spacing w:val="-4"/>
          <w:sz w:val="24"/>
          <w:szCs w:val="24"/>
        </w:rPr>
      </w:pPr>
    </w:p>
    <w:p w:rsidR="00C67E9A" w:rsidRPr="00DD6D93" w:rsidRDefault="00C67E9A" w:rsidP="00C67E9A">
      <w:pPr>
        <w:shd w:val="clear" w:color="auto" w:fill="FFFFFF"/>
        <w:tabs>
          <w:tab w:val="left" w:pos="989"/>
        </w:tabs>
        <w:ind w:right="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C67E9A" w:rsidRPr="00DD6D93" w:rsidRDefault="00C67E9A" w:rsidP="00C67E9A">
      <w:pPr>
        <w:shd w:val="clear" w:color="auto" w:fill="FFFFFF"/>
        <w:tabs>
          <w:tab w:val="left" w:pos="989"/>
        </w:tabs>
        <w:ind w:right="5"/>
        <w:rPr>
          <w:spacing w:val="-4"/>
          <w:sz w:val="24"/>
          <w:szCs w:val="24"/>
        </w:rPr>
        <w:sectPr w:rsidR="00C67E9A" w:rsidRPr="00DD6D93" w:rsidSect="00C67E9A">
          <w:type w:val="continuous"/>
          <w:pgSz w:w="11909" w:h="16834"/>
          <w:pgMar w:top="851" w:right="854" w:bottom="360" w:left="1421" w:header="720" w:footer="720" w:gutter="0"/>
          <w:cols w:space="60"/>
          <w:noEndnote/>
        </w:sectPr>
      </w:pPr>
      <w:r w:rsidRPr="00DD6D93">
        <w:rPr>
          <w:spacing w:val="-4"/>
          <w:sz w:val="24"/>
          <w:szCs w:val="24"/>
        </w:rPr>
        <w:t xml:space="preserve">      Глава  сельского поселения                                        </w:t>
      </w:r>
      <w:proofErr w:type="spellStart"/>
      <w:r w:rsidRPr="00DD6D93">
        <w:rPr>
          <w:spacing w:val="-4"/>
          <w:sz w:val="24"/>
          <w:szCs w:val="24"/>
        </w:rPr>
        <w:t>И.К.Хамидуллин</w:t>
      </w:r>
      <w:proofErr w:type="spellEnd"/>
    </w:p>
    <w:p w:rsidR="00C67E9A" w:rsidRPr="00DD6D93" w:rsidRDefault="00C67E9A" w:rsidP="00C67E9A">
      <w:pPr>
        <w:shd w:val="clear" w:color="auto" w:fill="FFFFFF"/>
        <w:rPr>
          <w:sz w:val="24"/>
          <w:szCs w:val="24"/>
        </w:rPr>
      </w:pPr>
      <w:r w:rsidRPr="00DD6D93">
        <w:rPr>
          <w:sz w:val="24"/>
          <w:szCs w:val="24"/>
        </w:rPr>
        <w:lastRenderedPageBreak/>
        <w:t xml:space="preserve">      </w:t>
      </w:r>
      <w:proofErr w:type="spellStart"/>
      <w:r w:rsidRPr="00DD6D93">
        <w:rPr>
          <w:sz w:val="24"/>
          <w:szCs w:val="24"/>
        </w:rPr>
        <w:t>Бишкураевский</w:t>
      </w:r>
      <w:proofErr w:type="spellEnd"/>
      <w:r w:rsidRPr="00DD6D93">
        <w:rPr>
          <w:sz w:val="24"/>
          <w:szCs w:val="24"/>
        </w:rPr>
        <w:t xml:space="preserve"> сельсовет </w:t>
      </w:r>
    </w:p>
    <w:p w:rsidR="00C67E9A" w:rsidRPr="00DD6D93" w:rsidRDefault="00C67E9A" w:rsidP="00C67E9A">
      <w:pPr>
        <w:shd w:val="clear" w:color="auto" w:fill="FFFFFF"/>
        <w:rPr>
          <w:sz w:val="24"/>
          <w:szCs w:val="24"/>
        </w:rPr>
      </w:pPr>
      <w:r w:rsidRPr="00DD6D93">
        <w:rPr>
          <w:sz w:val="24"/>
          <w:szCs w:val="24"/>
        </w:rPr>
        <w:t xml:space="preserve">      муниципального района</w:t>
      </w:r>
    </w:p>
    <w:p w:rsidR="00C67E9A" w:rsidRPr="00DD6D93" w:rsidRDefault="00C67E9A" w:rsidP="00C67E9A">
      <w:pPr>
        <w:shd w:val="clear" w:color="auto" w:fill="FFFFFF"/>
        <w:rPr>
          <w:sz w:val="24"/>
          <w:szCs w:val="24"/>
        </w:rPr>
      </w:pPr>
      <w:r w:rsidRPr="00DD6D93">
        <w:rPr>
          <w:sz w:val="24"/>
          <w:szCs w:val="24"/>
        </w:rPr>
        <w:t xml:space="preserve">      </w:t>
      </w:r>
      <w:proofErr w:type="spellStart"/>
      <w:r w:rsidRPr="00DD6D93">
        <w:rPr>
          <w:sz w:val="24"/>
          <w:szCs w:val="24"/>
        </w:rPr>
        <w:t>Илишевский</w:t>
      </w:r>
      <w:proofErr w:type="spellEnd"/>
      <w:r w:rsidRPr="00DD6D93">
        <w:rPr>
          <w:sz w:val="24"/>
          <w:szCs w:val="24"/>
        </w:rPr>
        <w:t xml:space="preserve"> район</w:t>
      </w:r>
    </w:p>
    <w:p w:rsidR="00C67E9A" w:rsidRPr="00DD6D93" w:rsidRDefault="00C67E9A" w:rsidP="00C67E9A">
      <w:pPr>
        <w:shd w:val="clear" w:color="auto" w:fill="FFFFFF"/>
        <w:rPr>
          <w:sz w:val="24"/>
          <w:szCs w:val="24"/>
        </w:rPr>
      </w:pPr>
      <w:r w:rsidRPr="00DD6D93">
        <w:rPr>
          <w:sz w:val="24"/>
          <w:szCs w:val="24"/>
        </w:rPr>
        <w:t xml:space="preserve">      Республики Башкортостан                                                                    </w:t>
      </w:r>
    </w:p>
    <w:p w:rsidR="00C67E9A" w:rsidRPr="00DD6D93" w:rsidRDefault="00C67E9A" w:rsidP="00C67E9A">
      <w:pPr>
        <w:rPr>
          <w:sz w:val="24"/>
          <w:szCs w:val="24"/>
        </w:rPr>
      </w:pPr>
    </w:p>
    <w:p w:rsidR="00C67E9A" w:rsidRPr="00DD6D93" w:rsidRDefault="00C67E9A" w:rsidP="00C67E9A">
      <w:pPr>
        <w:shd w:val="clear" w:color="auto" w:fill="FFFFFF"/>
        <w:rPr>
          <w:sz w:val="24"/>
          <w:szCs w:val="24"/>
        </w:rPr>
      </w:pPr>
    </w:p>
    <w:p w:rsidR="00C67E9A" w:rsidRPr="00DD6D93" w:rsidRDefault="00C67E9A" w:rsidP="00C67E9A">
      <w:pPr>
        <w:shd w:val="clear" w:color="auto" w:fill="FFFFFF"/>
        <w:rPr>
          <w:sz w:val="24"/>
          <w:szCs w:val="24"/>
        </w:rPr>
      </w:pPr>
      <w:r w:rsidRPr="00DD6D93">
        <w:rPr>
          <w:sz w:val="24"/>
          <w:szCs w:val="24"/>
        </w:rPr>
        <w:t xml:space="preserve">      </w:t>
      </w:r>
    </w:p>
    <w:p w:rsidR="00C67E9A" w:rsidRPr="00DD6D93" w:rsidRDefault="00C67E9A" w:rsidP="00C67E9A">
      <w:pPr>
        <w:shd w:val="clear" w:color="auto" w:fill="FFFFFF"/>
        <w:tabs>
          <w:tab w:val="left" w:leader="underscore" w:pos="1512"/>
          <w:tab w:val="left" w:leader="underscore" w:pos="2736"/>
          <w:tab w:val="left" w:leader="underscore" w:pos="4066"/>
          <w:tab w:val="left" w:leader="underscore" w:pos="9509"/>
        </w:tabs>
        <w:spacing w:line="317" w:lineRule="exact"/>
        <w:ind w:left="5"/>
        <w:rPr>
          <w:iCs/>
          <w:sz w:val="24"/>
          <w:szCs w:val="24"/>
        </w:rPr>
      </w:pPr>
    </w:p>
    <w:p w:rsidR="00C67E9A" w:rsidRPr="00DD6D93" w:rsidRDefault="00C67E9A" w:rsidP="00C67E9A">
      <w:pPr>
        <w:shd w:val="clear" w:color="auto" w:fill="FFFFFF"/>
        <w:tabs>
          <w:tab w:val="left" w:leader="underscore" w:pos="6221"/>
          <w:tab w:val="left" w:leader="underscore" w:pos="7738"/>
          <w:tab w:val="left" w:leader="underscore" w:pos="9355"/>
        </w:tabs>
        <w:spacing w:before="322" w:line="322" w:lineRule="exact"/>
        <w:jc w:val="both"/>
        <w:rPr>
          <w:sz w:val="24"/>
          <w:szCs w:val="24"/>
        </w:rPr>
      </w:pPr>
    </w:p>
    <w:p w:rsidR="00C67E9A" w:rsidRPr="00DD6D93" w:rsidRDefault="00C67E9A" w:rsidP="00C67E9A">
      <w:pPr>
        <w:shd w:val="clear" w:color="auto" w:fill="FFFFFF"/>
        <w:spacing w:line="317" w:lineRule="exact"/>
        <w:ind w:right="2496"/>
        <w:rPr>
          <w:sz w:val="24"/>
          <w:szCs w:val="24"/>
        </w:rPr>
      </w:pPr>
    </w:p>
    <w:p w:rsidR="00C67E9A" w:rsidRPr="00DD6D93" w:rsidRDefault="00C67E9A" w:rsidP="00C67E9A">
      <w:pPr>
        <w:shd w:val="clear" w:color="auto" w:fill="FFFFFF"/>
        <w:spacing w:line="317" w:lineRule="exact"/>
        <w:ind w:right="2496"/>
        <w:rPr>
          <w:sz w:val="24"/>
          <w:szCs w:val="24"/>
        </w:rPr>
      </w:pPr>
    </w:p>
    <w:p w:rsidR="00C67E9A" w:rsidRPr="00DD6D93" w:rsidRDefault="00C67E9A" w:rsidP="00C67E9A">
      <w:pPr>
        <w:rPr>
          <w:sz w:val="24"/>
          <w:szCs w:val="24"/>
        </w:rPr>
      </w:pPr>
    </w:p>
    <w:p w:rsidR="004E6563" w:rsidRPr="00DD6D93" w:rsidRDefault="004E6563" w:rsidP="0032000F">
      <w:pPr>
        <w:shd w:val="clear" w:color="auto" w:fill="FFFFFF"/>
        <w:spacing w:before="326"/>
        <w:ind w:right="5"/>
        <w:rPr>
          <w:b/>
          <w:bCs/>
          <w:sz w:val="24"/>
          <w:szCs w:val="24"/>
        </w:rPr>
      </w:pPr>
    </w:p>
    <w:p w:rsidR="00C67E9A" w:rsidRDefault="00C67E9A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107312" w:rsidRDefault="009269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377F2">
        <w:rPr>
          <w:sz w:val="24"/>
          <w:szCs w:val="24"/>
        </w:rPr>
        <w:t xml:space="preserve">                   </w:t>
      </w:r>
    </w:p>
    <w:p w:rsidR="00107312" w:rsidRDefault="00107312">
      <w:pPr>
        <w:rPr>
          <w:sz w:val="24"/>
          <w:szCs w:val="24"/>
        </w:rPr>
      </w:pPr>
    </w:p>
    <w:p w:rsidR="00107312" w:rsidRDefault="00107312">
      <w:pPr>
        <w:rPr>
          <w:sz w:val="24"/>
          <w:szCs w:val="24"/>
        </w:rPr>
      </w:pPr>
    </w:p>
    <w:p w:rsidR="00107312" w:rsidRDefault="00107312">
      <w:pPr>
        <w:rPr>
          <w:sz w:val="24"/>
          <w:szCs w:val="24"/>
        </w:rPr>
      </w:pPr>
    </w:p>
    <w:p w:rsidR="00107312" w:rsidRDefault="00107312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Default="00926901">
      <w:pPr>
        <w:rPr>
          <w:sz w:val="24"/>
          <w:szCs w:val="24"/>
        </w:rPr>
      </w:pPr>
    </w:p>
    <w:p w:rsidR="00926901" w:rsidRPr="00DD6D93" w:rsidRDefault="00926901">
      <w:pPr>
        <w:rPr>
          <w:sz w:val="24"/>
          <w:szCs w:val="24"/>
        </w:rPr>
      </w:pPr>
    </w:p>
    <w:sectPr w:rsidR="00926901" w:rsidRPr="00DD6D93" w:rsidSect="00F213E6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5B26"/>
    <w:rsid w:val="000343C4"/>
    <w:rsid w:val="000C69E7"/>
    <w:rsid w:val="00107312"/>
    <w:rsid w:val="001A6D2D"/>
    <w:rsid w:val="001A7F26"/>
    <w:rsid w:val="001B49C1"/>
    <w:rsid w:val="001C5B74"/>
    <w:rsid w:val="00247B18"/>
    <w:rsid w:val="00271CFF"/>
    <w:rsid w:val="002B6EBD"/>
    <w:rsid w:val="002C66B3"/>
    <w:rsid w:val="0032000F"/>
    <w:rsid w:val="003A7C69"/>
    <w:rsid w:val="004722A7"/>
    <w:rsid w:val="004C3C7C"/>
    <w:rsid w:val="004D356C"/>
    <w:rsid w:val="004E6563"/>
    <w:rsid w:val="0058573C"/>
    <w:rsid w:val="00587514"/>
    <w:rsid w:val="005B2BEE"/>
    <w:rsid w:val="005B4007"/>
    <w:rsid w:val="005D5A62"/>
    <w:rsid w:val="005F6A11"/>
    <w:rsid w:val="00655030"/>
    <w:rsid w:val="00685018"/>
    <w:rsid w:val="006A7604"/>
    <w:rsid w:val="006F49E1"/>
    <w:rsid w:val="00785952"/>
    <w:rsid w:val="00837942"/>
    <w:rsid w:val="00926901"/>
    <w:rsid w:val="009454E8"/>
    <w:rsid w:val="0099442E"/>
    <w:rsid w:val="00995B26"/>
    <w:rsid w:val="009F539F"/>
    <w:rsid w:val="00A05518"/>
    <w:rsid w:val="00A35230"/>
    <w:rsid w:val="00A70FD4"/>
    <w:rsid w:val="00B027C6"/>
    <w:rsid w:val="00B12DAE"/>
    <w:rsid w:val="00C377F2"/>
    <w:rsid w:val="00C67E9A"/>
    <w:rsid w:val="00C73717"/>
    <w:rsid w:val="00DD6D93"/>
    <w:rsid w:val="00E333A9"/>
    <w:rsid w:val="00F019F8"/>
    <w:rsid w:val="00F213E6"/>
    <w:rsid w:val="00F664D3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7C99DA1407CCCC8B4AB7D8A2A6FV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86CC052AB67E262F44629573C59AAA4CA9AA1427091C2BCF271882DF16F45BD363E36B1D16A6CV4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86CC052AB67E262F44629573C59AAA7C994A14A7ECCC8B4AB7D8A2AFE3052BA7F3237B1D16AC46AV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6CC052AB67E262F44629573C59AAA7C994AA427A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21</cp:revision>
  <cp:lastPrinted>2019-12-03T05:09:00Z</cp:lastPrinted>
  <dcterms:created xsi:type="dcterms:W3CDTF">2019-10-24T10:34:00Z</dcterms:created>
  <dcterms:modified xsi:type="dcterms:W3CDTF">2019-12-03T09:51:00Z</dcterms:modified>
</cp:coreProperties>
</file>